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after="0" w:before="240" w:lineRule="auto"/>
        <w:jc w:val="center"/>
        <w:rPr>
          <w:rFonts w:ascii="Georgia" w:cs="Georgia" w:eastAsia="Georgia" w:hAnsi="Georgia"/>
          <w:b w:val="1"/>
          <w:sz w:val="30"/>
          <w:szCs w:val="30"/>
        </w:rPr>
      </w:pPr>
      <w:r w:rsidDel="00000000" w:rsidR="00000000" w:rsidRPr="00000000">
        <w:rPr>
          <w:rFonts w:ascii="Georgia" w:cs="Georgia" w:eastAsia="Georgia" w:hAnsi="Georgia"/>
          <w:b w:val="1"/>
          <w:sz w:val="30"/>
          <w:szCs w:val="30"/>
          <w:rtl w:val="0"/>
        </w:rPr>
        <w:t xml:space="preserve">American Academy of Pediatrics, California Chapter 1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b w:val="1"/>
          <w:sz w:val="34"/>
          <w:szCs w:val="34"/>
        </w:rPr>
      </w:pPr>
      <w:r w:rsidDel="00000000" w:rsidR="00000000" w:rsidRPr="00000000">
        <w:rPr>
          <w:rFonts w:ascii="Georgia" w:cs="Georgia" w:eastAsia="Georgia" w:hAnsi="Georgia"/>
          <w:i w:val="1"/>
          <w:sz w:val="26"/>
          <w:szCs w:val="26"/>
          <w:rtl w:val="0"/>
        </w:rPr>
        <w:t xml:space="preserve">Volunteer Role Description and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0" w:before="0" w:lineRule="auto"/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after="0" w:before="0" w:lineRule="auto"/>
        <w:rPr>
          <w:rFonts w:ascii="Georgia" w:cs="Georgia" w:eastAsia="Georgia" w:hAnsi="Georgia"/>
          <w:b w:val="1"/>
          <w:color w:val="0b5394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after="0" w:before="0" w:lineRule="auto"/>
        <w:rPr>
          <w:rFonts w:ascii="Georgia" w:cs="Georgia" w:eastAsia="Georgia" w:hAnsi="Georgia"/>
          <w:b w:val="1"/>
          <w:color w:val="0b5394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color w:val="0b5394"/>
          <w:sz w:val="28"/>
          <w:szCs w:val="28"/>
          <w:rtl w:val="0"/>
        </w:rPr>
        <w:t xml:space="preserve">Area Director</w:t>
      </w:r>
    </w:p>
    <w:p w:rsidR="00000000" w:rsidDel="00000000" w:rsidP="00000000" w:rsidRDefault="00000000" w:rsidRPr="00000000" w14:paraId="00000006">
      <w:pPr>
        <w:pageBreakBefore w:val="0"/>
        <w:spacing w:after="240" w:before="240" w:lineRule="auto"/>
        <w:ind w:right="0"/>
        <w:rPr/>
      </w:pPr>
      <w:r w:rsidDel="00000000" w:rsidR="00000000" w:rsidRPr="00000000">
        <w:rPr>
          <w:b w:val="1"/>
          <w:rtl w:val="0"/>
        </w:rPr>
        <w:t xml:space="preserve">Overview:</w:t>
      </w:r>
      <w:r w:rsidDel="00000000" w:rsidR="00000000" w:rsidRPr="00000000">
        <w:rPr>
          <w:rtl w:val="0"/>
        </w:rPr>
        <w:t xml:space="preserve"> The Area Director is a volunteer leadership role responsible for representing and addressing the unique needs of their designated region. With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11 regional positions</w:t>
        </w:r>
      </w:hyperlink>
      <w:r w:rsidDel="00000000" w:rsidR="00000000" w:rsidRPr="00000000">
        <w:rPr>
          <w:rtl w:val="0"/>
        </w:rPr>
        <w:t xml:space="preserve">, each Area Director plays a crucial role in member engagement, advocacy, and communication between their local community and the Board of Directors.</w:t>
      </w:r>
    </w:p>
    <w:p w:rsidR="00000000" w:rsidDel="00000000" w:rsidP="00000000" w:rsidRDefault="00000000" w:rsidRPr="00000000" w14:paraId="00000007">
      <w:pPr>
        <w:spacing w:after="200" w:before="240" w:lineRule="auto"/>
        <w:rPr/>
      </w:pPr>
      <w:r w:rsidDel="00000000" w:rsidR="00000000" w:rsidRPr="00000000">
        <w:rPr>
          <w:b w:val="1"/>
          <w:rtl w:val="0"/>
        </w:rPr>
        <w:t xml:space="preserve">Term:</w:t>
      </w:r>
      <w:r w:rsidDel="00000000" w:rsidR="00000000" w:rsidRPr="00000000">
        <w:rPr>
          <w:rtl w:val="0"/>
        </w:rPr>
        <w:t xml:space="preserve"> 2 years, may be re-elected for an unlimited number of terms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rtl w:val="0"/>
        </w:rPr>
        <w:t xml:space="preserve">Time Commitment:</w:t>
      </w:r>
      <w:r w:rsidDel="00000000" w:rsidR="00000000" w:rsidRPr="00000000">
        <w:rPr>
          <w:rtl w:val="0"/>
        </w:rPr>
        <w:t xml:space="preserve"> 2-4 hours a month - Quarterly meetings with the AAPCA1 board</w:t>
      </w:r>
    </w:p>
    <w:p w:rsidR="00000000" w:rsidDel="00000000" w:rsidP="00000000" w:rsidRDefault="00000000" w:rsidRPr="00000000" w14:paraId="00000009">
      <w:pPr>
        <w:spacing w:after="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Georgia" w:cs="Georgia" w:eastAsia="Georgia" w:hAnsi="Georgia"/>
          <w:b w:val="1"/>
          <w:color w:val="0b5394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color w:val="0b5394"/>
          <w:sz w:val="28"/>
          <w:szCs w:val="28"/>
          <w:rtl w:val="0"/>
        </w:rPr>
        <w:t xml:space="preserve">Perks and Benefits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Leadership Development:</w:t>
      </w:r>
      <w:r w:rsidDel="00000000" w:rsidR="00000000" w:rsidRPr="00000000">
        <w:rPr>
          <w:rtl w:val="0"/>
        </w:rPr>
        <w:t xml:space="preserve"> Enhance your leadership skills by shaping policies, initiatives, and programs that impact children’s health in California.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Exclusive Networking Opportunities:</w:t>
      </w:r>
      <w:r w:rsidDel="00000000" w:rsidR="00000000" w:rsidRPr="00000000">
        <w:rPr>
          <w:rtl w:val="0"/>
        </w:rPr>
        <w:t xml:space="preserve"> Connect with pediatric leaders, policymakers, and community advocates at both state and national levels.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Influence Chapter Priorities:</w:t>
      </w:r>
      <w:r w:rsidDel="00000000" w:rsidR="00000000" w:rsidRPr="00000000">
        <w:rPr>
          <w:rtl w:val="0"/>
        </w:rPr>
        <w:t xml:space="preserve"> Play a key role in setting the strategic direction and advocacy efforts of AAPCA1. 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Collaboration with AAP National:</w:t>
      </w:r>
      <w:r w:rsidDel="00000000" w:rsidR="00000000" w:rsidRPr="00000000">
        <w:rPr>
          <w:rtl w:val="0"/>
        </w:rPr>
        <w:t xml:space="preserve"> Engage with AAP National leadership and initiatives, contributing to pediatric advocacy on a broader scale.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Discounts for Chapter meetings.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Georgia" w:cs="Georgia" w:eastAsia="Georgia" w:hAnsi="Georgia"/>
          <w:b w:val="1"/>
          <w:color w:val="0b5394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color w:val="0b5394"/>
          <w:sz w:val="28"/>
          <w:szCs w:val="28"/>
          <w:rtl w:val="0"/>
        </w:rPr>
        <w:t xml:space="preserve">Role Responsibilities</w:t>
      </w:r>
    </w:p>
    <w:p w:rsidR="00000000" w:rsidDel="00000000" w:rsidP="00000000" w:rsidRDefault="00000000" w:rsidRPr="00000000" w14:paraId="00000013">
      <w:pPr>
        <w:rPr>
          <w:rFonts w:ascii="Georgia" w:cs="Georgia" w:eastAsia="Georgia" w:hAnsi="Georgia"/>
          <w:b w:val="1"/>
          <w:color w:val="0b539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Georgia" w:cs="Georgia" w:eastAsia="Georgia" w:hAnsi="Georgia"/>
          <w:b w:val="1"/>
          <w:color w:val="0b5394"/>
          <w:sz w:val="28"/>
          <w:szCs w:val="28"/>
        </w:rPr>
      </w:pPr>
      <w:r w:rsidDel="00000000" w:rsidR="00000000" w:rsidRPr="00000000">
        <w:rPr>
          <w:b w:val="1"/>
          <w:u w:val="single"/>
          <w:rtl w:val="0"/>
        </w:rPr>
        <w:t xml:space="preserve">As Area Director: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Serve as a voting Board Member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Assess and address regional needs, including advocacy opportunities and local initiatives.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Plan and lead engagement activities in the local region to foster a sense of community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Serve as the primary liaison between their region and the Board, ensuring two-way communication.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Routinely engage and communicate with members:</w:t>
      </w:r>
    </w:p>
    <w:p w:rsidR="00000000" w:rsidDel="00000000" w:rsidP="00000000" w:rsidRDefault="00000000" w:rsidRPr="00000000" w14:paraId="0000001A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Via email</w:t>
      </w:r>
    </w:p>
    <w:p w:rsidR="00000000" w:rsidDel="00000000" w:rsidP="00000000" w:rsidRDefault="00000000" w:rsidRPr="00000000" w14:paraId="0000001B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Host local town galls, get-togethers, or in-person events</w:t>
      </w:r>
    </w:p>
    <w:p w:rsidR="00000000" w:rsidDel="00000000" w:rsidP="00000000" w:rsidRDefault="00000000" w:rsidRPr="00000000" w14:paraId="0000001C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Use personalized email listserv for the region</w:t>
      </w:r>
    </w:p>
    <w:p w:rsidR="00000000" w:rsidDel="00000000" w:rsidP="00000000" w:rsidRDefault="00000000" w:rsidRPr="00000000" w14:paraId="0000001D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Communicate through Slack, Facebook Groups, GroupMe, or WhatsApp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Reports on regional activities and needs to Board of Directors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Write a newsletter article once a year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Consider partaking in committees/task Forces 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May be utilized as local representative to the media requests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Promote membership, recruitment, and retention campaigns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Ambassadors to non-members by promoting the organization’s goals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May be utilized to respond to health issues regarding minors and young adults by coordinating national and local resources </w:t>
      </w:r>
    </w:p>
    <w:p w:rsidR="00000000" w:rsidDel="00000000" w:rsidP="00000000" w:rsidRDefault="00000000" w:rsidRPr="00000000" w14:paraId="00000025">
      <w:pPr>
        <w:rPr>
          <w:color w:val="0d0d0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As Board Member:</w:t>
      </w:r>
    </w:p>
    <w:p w:rsidR="00000000" w:rsidDel="00000000" w:rsidP="00000000" w:rsidRDefault="00000000" w:rsidRPr="00000000" w14:paraId="00000028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Ambassadors to non-members by promoting the organization’s goals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Respond to child health issues by coordinating national and local resources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Expected to attend all regularly-scheduled board meetings (must attend at least 50% of meetings in a 12 month span)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Write for the Pediatric Insider News at least once a year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Encouraged to attend chapter-wide events, including CME conferences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Georgia" w:cs="Georgia" w:eastAsia="Georgia" w:hAnsi="Georgia"/>
          <w:b w:val="1"/>
          <w:color w:val="0b5394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color w:val="0b5394"/>
          <w:sz w:val="28"/>
          <w:szCs w:val="28"/>
          <w:rtl w:val="0"/>
        </w:rPr>
        <w:t xml:space="preserve">Qualifications 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0" w:afterAutospacing="0" w:before="240" w:lineRule="auto"/>
        <w:ind w:left="720" w:hanging="36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Must be a paid member of AAPCA1.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1"/>
          <w:szCs w:val="21"/>
          <w:u w:val="none"/>
        </w:rPr>
      </w:pPr>
      <w:r w:rsidDel="00000000" w:rsidR="00000000" w:rsidRPr="00000000">
        <w:rPr>
          <w:sz w:val="21"/>
          <w:szCs w:val="21"/>
          <w:rtl w:val="0"/>
        </w:rPr>
        <w:t xml:space="preserve">Must reside or work in the region that they are applying for.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Should have leadership and communication skills.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Should have a strong commitment to child health advocacy.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Must be able to commit their time and presence.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Georgia" w:cs="Georgia" w:eastAsia="Georgia" w:hAnsi="Georgia"/>
          <w:b w:val="1"/>
          <w:color w:val="0b5394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color w:val="0b5394"/>
          <w:sz w:val="28"/>
          <w:szCs w:val="28"/>
          <w:rtl w:val="0"/>
        </w:rPr>
        <w:t xml:space="preserve">Application Questions</w:t>
      </w:r>
    </w:p>
    <w:p w:rsidR="00000000" w:rsidDel="00000000" w:rsidP="00000000" w:rsidRDefault="00000000" w:rsidRPr="00000000" w14:paraId="0000004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Georgia" w:cs="Georgia" w:eastAsia="Georgia" w:hAnsi="Georgia"/>
          <w:b w:val="1"/>
          <w:color w:val="0b539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Georgia" w:cs="Georgia" w:eastAsia="Georgia" w:hAnsi="Georgia"/>
          <w:b w:val="1"/>
          <w:color w:val="0b539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Style w:val="Heading4"/>
        <w:keepNext w:val="0"/>
        <w:keepLines w:val="0"/>
        <w:pBdr>
          <w:top w:color="auto" w:space="0" w:sz="0" w:val="none"/>
          <w:left w:color="auto" w:space="0" w:sz="0" w:val="none"/>
          <w:bottom w:color="auto" w:space="18" w:sz="0" w:val="none"/>
          <w:right w:color="auto" w:space="0" w:sz="0" w:val="none"/>
        </w:pBdr>
        <w:shd w:fill="ffffff" w:val="clear"/>
        <w:spacing w:after="640" w:before="0" w:line="300" w:lineRule="auto"/>
        <w:rPr>
          <w:b w:val="1"/>
          <w:color w:val="404040"/>
          <w:sz w:val="30"/>
          <w:szCs w:val="30"/>
        </w:rPr>
      </w:pPr>
      <w:bookmarkStart w:colFirst="0" w:colLast="0" w:name="_m2i4gm4wvzzz" w:id="0"/>
      <w:bookmarkEnd w:id="0"/>
      <w:r w:rsidDel="00000000" w:rsidR="00000000" w:rsidRPr="00000000">
        <w:rPr>
          <w:b w:val="1"/>
          <w:color w:val="404040"/>
          <w:sz w:val="30"/>
          <w:szCs w:val="30"/>
          <w:rtl w:val="0"/>
        </w:rPr>
        <w:t xml:space="preserve">1. Please provide the following information:</w:t>
      </w:r>
      <w:r w:rsidDel="00000000" w:rsidR="00000000" w:rsidRPr="00000000">
        <w:rPr>
          <w:b w:val="1"/>
          <w:color w:val="404040"/>
          <w:sz w:val="27"/>
          <w:szCs w:val="27"/>
          <w:rtl w:val="0"/>
        </w:rPr>
        <w:t xml:space="preserve">Full name including credentials, Personal Pronouns, Title, Institution/Practice, County of workplace, Personal email address, Phone Number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Style w:val="Heading4"/>
        <w:keepNext w:val="0"/>
        <w:keepLines w:val="0"/>
        <w:pBdr>
          <w:top w:color="auto" w:space="0" w:sz="0" w:val="none"/>
          <w:left w:color="auto" w:space="0" w:sz="0" w:val="none"/>
          <w:bottom w:color="auto" w:space="18" w:sz="0" w:val="none"/>
          <w:right w:color="auto" w:space="0" w:sz="0" w:val="none"/>
        </w:pBdr>
        <w:shd w:fill="ffffff" w:val="clear"/>
        <w:spacing w:after="640" w:before="0" w:line="300" w:lineRule="auto"/>
        <w:rPr>
          <w:b w:val="1"/>
          <w:color w:val="404040"/>
          <w:sz w:val="30"/>
          <w:szCs w:val="30"/>
        </w:rPr>
      </w:pPr>
      <w:bookmarkStart w:colFirst="0" w:colLast="0" w:name="_x53k9epnc7iv" w:id="1"/>
      <w:bookmarkEnd w:id="1"/>
      <w:r w:rsidDel="00000000" w:rsidR="00000000" w:rsidRPr="00000000">
        <w:rPr>
          <w:b w:val="1"/>
          <w:color w:val="404040"/>
          <w:sz w:val="30"/>
          <w:szCs w:val="30"/>
          <w:rtl w:val="0"/>
        </w:rPr>
        <w:t xml:space="preserve">Please describe your interest in the selected leadership position, including any specific contributions you would like to make to the chapter and any specific topical interests (300 word limit).</w:t>
      </w:r>
    </w:p>
    <w:p w:rsidR="00000000" w:rsidDel="00000000" w:rsidP="00000000" w:rsidRDefault="00000000" w:rsidRPr="00000000" w14:paraId="00000048">
      <w:pPr>
        <w:pStyle w:val="Heading4"/>
        <w:keepNext w:val="0"/>
        <w:keepLines w:val="0"/>
        <w:pBdr>
          <w:top w:color="auto" w:space="0" w:sz="0" w:val="none"/>
          <w:left w:color="auto" w:space="0" w:sz="0" w:val="none"/>
          <w:bottom w:color="auto" w:space="18" w:sz="0" w:val="none"/>
          <w:right w:color="auto" w:space="0" w:sz="0" w:val="none"/>
        </w:pBdr>
        <w:shd w:fill="ffffff" w:val="clear"/>
        <w:spacing w:after="640" w:before="0" w:line="300" w:lineRule="auto"/>
        <w:rPr>
          <w:b w:val="1"/>
          <w:color w:val="404040"/>
          <w:sz w:val="30"/>
          <w:szCs w:val="30"/>
        </w:rPr>
      </w:pPr>
      <w:bookmarkStart w:colFirst="0" w:colLast="0" w:name="_1qmvxfeipghu" w:id="2"/>
      <w:bookmarkEnd w:id="2"/>
      <w:r w:rsidDel="00000000" w:rsidR="00000000" w:rsidRPr="00000000">
        <w:rPr>
          <w:b w:val="1"/>
          <w:color w:val="404040"/>
          <w:sz w:val="30"/>
          <w:szCs w:val="30"/>
          <w:rtl w:val="0"/>
        </w:rPr>
        <w:t xml:space="preserve">2. Please provide a short summary of your current work/leadership in pediatrics. (250 word limit)</w:t>
      </w:r>
    </w:p>
    <w:p w:rsidR="00000000" w:rsidDel="00000000" w:rsidP="00000000" w:rsidRDefault="00000000" w:rsidRPr="00000000" w14:paraId="00000049">
      <w:pPr>
        <w:pStyle w:val="Heading4"/>
        <w:keepNext w:val="0"/>
        <w:keepLines w:val="0"/>
        <w:pBdr>
          <w:top w:color="auto" w:space="0" w:sz="0" w:val="none"/>
          <w:left w:color="auto" w:space="0" w:sz="0" w:val="none"/>
          <w:bottom w:color="auto" w:space="18" w:sz="0" w:val="none"/>
          <w:right w:color="auto" w:space="0" w:sz="0" w:val="none"/>
        </w:pBdr>
        <w:shd w:fill="ffffff" w:val="clear"/>
        <w:spacing w:after="640" w:before="0" w:line="300" w:lineRule="auto"/>
        <w:rPr>
          <w:b w:val="1"/>
          <w:color w:val="404040"/>
          <w:sz w:val="30"/>
          <w:szCs w:val="30"/>
        </w:rPr>
      </w:pPr>
      <w:bookmarkStart w:colFirst="0" w:colLast="0" w:name="_5m66e37brayv" w:id="3"/>
      <w:bookmarkEnd w:id="3"/>
      <w:r w:rsidDel="00000000" w:rsidR="00000000" w:rsidRPr="00000000">
        <w:rPr>
          <w:b w:val="1"/>
          <w:color w:val="404040"/>
          <w:sz w:val="30"/>
          <w:szCs w:val="30"/>
          <w:rtl w:val="0"/>
        </w:rPr>
        <w:t xml:space="preserve">3. Please describe experiences that you have with fostering diversity, equity and inclusion in a professional setting. (2-3 sentences)</w:t>
      </w:r>
    </w:p>
    <w:p w:rsidR="00000000" w:rsidDel="00000000" w:rsidP="00000000" w:rsidRDefault="00000000" w:rsidRPr="00000000" w14:paraId="0000004A">
      <w:pPr>
        <w:pStyle w:val="Heading4"/>
        <w:keepNext w:val="0"/>
        <w:keepLines w:val="0"/>
        <w:pBdr>
          <w:top w:color="auto" w:space="0" w:sz="0" w:val="none"/>
          <w:left w:color="auto" w:space="0" w:sz="0" w:val="none"/>
          <w:bottom w:color="auto" w:space="18" w:sz="0" w:val="none"/>
          <w:right w:color="auto" w:space="0" w:sz="0" w:val="none"/>
        </w:pBdr>
        <w:shd w:fill="ffffff" w:val="clear"/>
        <w:spacing w:after="640" w:before="0" w:line="300" w:lineRule="auto"/>
        <w:rPr>
          <w:b w:val="1"/>
          <w:color w:val="404040"/>
          <w:sz w:val="27"/>
          <w:szCs w:val="27"/>
        </w:rPr>
      </w:pPr>
      <w:bookmarkStart w:colFirst="0" w:colLast="0" w:name="_yjnasb7ptp5e" w:id="4"/>
      <w:bookmarkEnd w:id="4"/>
      <w:r w:rsidDel="00000000" w:rsidR="00000000" w:rsidRPr="00000000">
        <w:rPr>
          <w:b w:val="1"/>
          <w:color w:val="404040"/>
          <w:sz w:val="30"/>
          <w:szCs w:val="30"/>
          <w:rtl w:val="0"/>
        </w:rPr>
        <w:t xml:space="preserve">4. </w:t>
      </w:r>
      <w:r w:rsidDel="00000000" w:rsidR="00000000" w:rsidRPr="00000000">
        <w:rPr>
          <w:b w:val="1"/>
          <w:color w:val="404040"/>
          <w:sz w:val="28"/>
          <w:szCs w:val="28"/>
          <w:rtl w:val="0"/>
        </w:rPr>
        <w:t xml:space="preserve">Attach your CV.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Style w:val="Heading4"/>
        <w:keepNext w:val="0"/>
        <w:keepLines w:val="0"/>
        <w:pBdr>
          <w:top w:color="auto" w:space="0" w:sz="0" w:val="none"/>
          <w:left w:color="auto" w:space="0" w:sz="0" w:val="none"/>
          <w:bottom w:color="auto" w:space="18" w:sz="0" w:val="none"/>
          <w:right w:color="auto" w:space="0" w:sz="0" w:val="none"/>
        </w:pBdr>
        <w:shd w:fill="ffffff" w:val="clear"/>
        <w:spacing w:after="640" w:before="0" w:line="300" w:lineRule="auto"/>
        <w:rPr>
          <w:b w:val="1"/>
          <w:i w:val="1"/>
          <w:color w:val="808080"/>
          <w:sz w:val="20"/>
          <w:szCs w:val="20"/>
        </w:rPr>
      </w:pPr>
      <w:bookmarkStart w:colFirst="0" w:colLast="0" w:name="_c225meg3bxk8" w:id="5"/>
      <w:bookmarkEnd w:id="5"/>
      <w:r w:rsidDel="00000000" w:rsidR="00000000" w:rsidRPr="00000000">
        <w:rPr>
          <w:b w:val="1"/>
          <w:color w:val="404040"/>
          <w:sz w:val="30"/>
          <w:szCs w:val="30"/>
          <w:rtl w:val="0"/>
        </w:rPr>
        <w:t xml:space="preserve">5. Attach a professional headshot of yourself.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170" w:top="1440" w:left="1080" w:right="117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1881188</wp:posOffset>
          </wp:positionH>
          <wp:positionV relativeFrom="paragraph">
            <wp:posOffset>19051</wp:posOffset>
          </wp:positionV>
          <wp:extent cx="2176463" cy="104441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76463" cy="10444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E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aapca1.org/about/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